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DA" w:rsidRDefault="00BE14DA" w:rsidP="00BB3655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Сведения</w:t>
      </w:r>
    </w:p>
    <w:p w:rsidR="00BE14DA" w:rsidRDefault="00BE14DA" w:rsidP="00BB3655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</w:t>
      </w:r>
      <w:r w:rsidR="007202E9">
        <w:rPr>
          <w:rFonts w:ascii="Times New Roman" w:hAnsi="Times New Roman"/>
          <w:sz w:val="24"/>
          <w:szCs w:val="24"/>
        </w:rPr>
        <w:t xml:space="preserve">расходах, </w:t>
      </w:r>
      <w:r>
        <w:rPr>
          <w:rFonts w:ascii="Times New Roman" w:hAnsi="Times New Roman"/>
          <w:sz w:val="24"/>
          <w:szCs w:val="24"/>
        </w:rPr>
        <w:t>об имуществе и обязательствах имущественного хара</w:t>
      </w:r>
      <w:r w:rsidR="001669A6">
        <w:rPr>
          <w:rFonts w:ascii="Times New Roman" w:hAnsi="Times New Roman"/>
          <w:sz w:val="24"/>
          <w:szCs w:val="24"/>
        </w:rPr>
        <w:t>ктера</w:t>
      </w:r>
      <w:r w:rsidR="001669A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</w:t>
      </w:r>
      <w:r w:rsidR="002069E8">
        <w:rPr>
          <w:rFonts w:ascii="Times New Roman" w:hAnsi="Times New Roman"/>
          <w:sz w:val="24"/>
          <w:szCs w:val="24"/>
          <w:u w:val="single"/>
        </w:rPr>
        <w:t>а</w:t>
      </w:r>
      <w:r w:rsidR="00523E70" w:rsidRPr="00523E70">
        <w:rPr>
          <w:rFonts w:ascii="Times New Roman" w:hAnsi="Times New Roman"/>
          <w:sz w:val="24"/>
          <w:szCs w:val="24"/>
          <w:u w:val="single"/>
        </w:rPr>
        <w:t>дминистраци</w:t>
      </w:r>
      <w:r w:rsidR="00523E70">
        <w:rPr>
          <w:rFonts w:ascii="Times New Roman" w:hAnsi="Times New Roman"/>
          <w:sz w:val="24"/>
          <w:szCs w:val="24"/>
          <w:u w:val="single"/>
        </w:rPr>
        <w:t>я Суражского района</w:t>
      </w:r>
      <w:r w:rsidR="007F110E">
        <w:rPr>
          <w:rFonts w:ascii="Times New Roman" w:hAnsi="Times New Roman"/>
          <w:sz w:val="24"/>
          <w:szCs w:val="24"/>
          <w:u w:val="single"/>
        </w:rPr>
        <w:t xml:space="preserve"> Брянской области</w:t>
      </w:r>
      <w:r w:rsidR="00585C9A">
        <w:rPr>
          <w:rFonts w:ascii="Times New Roman" w:hAnsi="Times New Roman"/>
          <w:sz w:val="24"/>
          <w:szCs w:val="24"/>
          <w:u w:val="single"/>
        </w:rPr>
        <w:t>,</w:t>
      </w:r>
      <w:r w:rsidR="00BB365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05231">
        <w:rPr>
          <w:rFonts w:ascii="Times New Roman" w:hAnsi="Times New Roman"/>
          <w:sz w:val="24"/>
          <w:szCs w:val="24"/>
          <w:u w:val="single"/>
        </w:rPr>
        <w:t>отдел экономического развития</w:t>
      </w:r>
    </w:p>
    <w:p w:rsidR="00BE14DA" w:rsidRDefault="00BE14DA" w:rsidP="00BB3655">
      <w:pPr>
        <w:spacing w:after="0"/>
        <w:ind w:firstLine="1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органа местного самоуправления, структурного подразделения)</w:t>
      </w:r>
    </w:p>
    <w:p w:rsidR="00BE14DA" w:rsidRDefault="00BE14DA" w:rsidP="00BB3655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их семьи за период с 01 января по 31 декабря 20</w:t>
      </w:r>
      <w:r w:rsidR="00D05231">
        <w:rPr>
          <w:rFonts w:ascii="Times New Roman" w:hAnsi="Times New Roman"/>
          <w:sz w:val="24"/>
          <w:szCs w:val="24"/>
        </w:rPr>
        <w:t>20</w:t>
      </w:r>
      <w:r w:rsidR="007F110E" w:rsidRPr="008B4A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</w:p>
    <w:p w:rsidR="00BE14DA" w:rsidRDefault="00BE14DA" w:rsidP="00BE14DA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008"/>
        <w:gridCol w:w="1152"/>
        <w:gridCol w:w="720"/>
        <w:gridCol w:w="680"/>
        <w:gridCol w:w="1276"/>
        <w:gridCol w:w="1104"/>
        <w:gridCol w:w="900"/>
        <w:gridCol w:w="720"/>
        <w:gridCol w:w="1800"/>
      </w:tblGrid>
      <w:tr w:rsidR="00734568" w:rsidRPr="00C36AFA" w:rsidTr="002069E8">
        <w:tc>
          <w:tcPr>
            <w:tcW w:w="1402" w:type="dxa"/>
            <w:vMerge w:val="restart"/>
          </w:tcPr>
          <w:p w:rsidR="00734568" w:rsidRPr="00C36AFA" w:rsidRDefault="00734568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734568" w:rsidRPr="00C36AFA" w:rsidRDefault="00734568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Деклари-рованный годовой доход</w:t>
            </w:r>
          </w:p>
          <w:p w:rsidR="00734568" w:rsidRPr="00C36AFA" w:rsidRDefault="00734568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за отчётный год, (руб.)</w:t>
            </w:r>
          </w:p>
        </w:tc>
        <w:tc>
          <w:tcPr>
            <w:tcW w:w="3828" w:type="dxa"/>
            <w:gridSpan w:val="4"/>
            <w:vAlign w:val="center"/>
          </w:tcPr>
          <w:p w:rsidR="00734568" w:rsidRPr="00C36AFA" w:rsidRDefault="00734568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24" w:type="dxa"/>
            <w:gridSpan w:val="3"/>
            <w:vAlign w:val="center"/>
          </w:tcPr>
          <w:p w:rsidR="00734568" w:rsidRPr="00C36AFA" w:rsidRDefault="00734568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734568" w:rsidRPr="00C36AFA" w:rsidRDefault="007202E9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734568" w:rsidRPr="00C36AFA" w:rsidTr="002069E8">
        <w:tc>
          <w:tcPr>
            <w:tcW w:w="1402" w:type="dxa"/>
            <w:vMerge/>
            <w:vAlign w:val="center"/>
          </w:tcPr>
          <w:p w:rsidR="00734568" w:rsidRPr="00C36AFA" w:rsidRDefault="00734568" w:rsidP="00BE14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734568" w:rsidRPr="00C36AFA" w:rsidRDefault="00734568" w:rsidP="00BE14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734568" w:rsidRPr="00C36AFA" w:rsidRDefault="00734568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20" w:type="dxa"/>
            <w:vAlign w:val="center"/>
          </w:tcPr>
          <w:p w:rsidR="00734568" w:rsidRPr="00C36AFA" w:rsidRDefault="00734568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734568" w:rsidRPr="00C36AFA" w:rsidRDefault="00734568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680" w:type="dxa"/>
            <w:vAlign w:val="center"/>
          </w:tcPr>
          <w:p w:rsidR="00734568" w:rsidRPr="00C36AFA" w:rsidRDefault="00734568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vAlign w:val="center"/>
          </w:tcPr>
          <w:p w:rsidR="00734568" w:rsidRPr="00C36AFA" w:rsidRDefault="00734568" w:rsidP="00B248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04" w:type="dxa"/>
            <w:vAlign w:val="center"/>
          </w:tcPr>
          <w:p w:rsidR="00734568" w:rsidRPr="00C36AFA" w:rsidRDefault="00734568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734568" w:rsidRPr="00C36AFA" w:rsidRDefault="00734568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734568" w:rsidRPr="00C36AFA" w:rsidRDefault="00734568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734568" w:rsidRPr="00C36AFA" w:rsidRDefault="00734568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734568" w:rsidRPr="00C36AFA" w:rsidRDefault="00734568">
            <w:pPr>
              <w:spacing w:after="0" w:line="240" w:lineRule="auto"/>
            </w:pPr>
          </w:p>
        </w:tc>
      </w:tr>
      <w:tr w:rsidR="00B04C94" w:rsidRPr="00C36AFA" w:rsidTr="002069E8">
        <w:trPr>
          <w:trHeight w:val="1789"/>
        </w:trPr>
        <w:tc>
          <w:tcPr>
            <w:tcW w:w="1402" w:type="dxa"/>
          </w:tcPr>
          <w:p w:rsidR="00B04C94" w:rsidRPr="00C36AFA" w:rsidRDefault="00585C9A" w:rsidP="002069E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Мироненко Юлия Михайловна – ведущий специалист</w:t>
            </w:r>
          </w:p>
        </w:tc>
        <w:tc>
          <w:tcPr>
            <w:tcW w:w="1008" w:type="dxa"/>
          </w:tcPr>
          <w:p w:rsidR="00B04C94" w:rsidRPr="00523E70" w:rsidRDefault="00D05231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459 726,51</w:t>
            </w:r>
          </w:p>
        </w:tc>
        <w:tc>
          <w:tcPr>
            <w:tcW w:w="1152" w:type="dxa"/>
          </w:tcPr>
          <w:p w:rsidR="00ED2E6B" w:rsidRPr="00523E70" w:rsidRDefault="00585C9A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</w:tc>
        <w:tc>
          <w:tcPr>
            <w:tcW w:w="720" w:type="dxa"/>
          </w:tcPr>
          <w:p w:rsidR="00B04C94" w:rsidRPr="00ED2E6B" w:rsidRDefault="00585C9A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</w:t>
            </w:r>
          </w:p>
        </w:tc>
        <w:tc>
          <w:tcPr>
            <w:tcW w:w="680" w:type="dxa"/>
          </w:tcPr>
          <w:p w:rsidR="00B04C94" w:rsidRDefault="00585C9A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ED2E6B" w:rsidRPr="00523E70" w:rsidRDefault="00ED2E6B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C94" w:rsidRPr="002069E8" w:rsidRDefault="00585C9A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9E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2069E8" w:rsidRPr="002069E8">
              <w:rPr>
                <w:rFonts w:ascii="Times New Roman" w:hAnsi="Times New Roman"/>
                <w:sz w:val="20"/>
                <w:szCs w:val="20"/>
              </w:rPr>
              <w:t>:</w:t>
            </w:r>
            <w:r w:rsidRPr="00206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23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41826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206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69E8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04" w:type="dxa"/>
          </w:tcPr>
          <w:p w:rsidR="00B04C94" w:rsidRPr="00B248B1" w:rsidRDefault="00585C9A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B04C94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B04C94" w:rsidRPr="001669A6" w:rsidRDefault="00585C9A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  <w:r w:rsidR="00B04C94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B04C94" w:rsidRPr="001669A6" w:rsidRDefault="00B04C94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B04C94" w:rsidRPr="00C36AFA" w:rsidRDefault="00B04C94" w:rsidP="002069E8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B04C94" w:rsidRPr="00C36AFA" w:rsidTr="002069E8">
        <w:trPr>
          <w:trHeight w:val="1789"/>
        </w:trPr>
        <w:tc>
          <w:tcPr>
            <w:tcW w:w="1402" w:type="dxa"/>
          </w:tcPr>
          <w:p w:rsidR="00B04C94" w:rsidRDefault="00585C9A" w:rsidP="002069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008" w:type="dxa"/>
          </w:tcPr>
          <w:p w:rsidR="00B04C94" w:rsidRDefault="00D05231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1152" w:type="dxa"/>
          </w:tcPr>
          <w:p w:rsidR="00B04C94" w:rsidRDefault="00B04C94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B04C94" w:rsidRDefault="00B04C94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</w:t>
            </w:r>
          </w:p>
        </w:tc>
        <w:tc>
          <w:tcPr>
            <w:tcW w:w="680" w:type="dxa"/>
          </w:tcPr>
          <w:p w:rsidR="00B04C94" w:rsidRDefault="00B04C94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B04C94" w:rsidRDefault="00B04C94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</w:t>
            </w:r>
          </w:p>
        </w:tc>
        <w:tc>
          <w:tcPr>
            <w:tcW w:w="1104" w:type="dxa"/>
          </w:tcPr>
          <w:p w:rsidR="00B04C94" w:rsidRPr="00B248B1" w:rsidRDefault="00585C9A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04C94" w:rsidRPr="001669A6" w:rsidRDefault="00585C9A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720" w:type="dxa"/>
          </w:tcPr>
          <w:p w:rsidR="00B04C94" w:rsidRPr="001669A6" w:rsidRDefault="00B04C94" w:rsidP="00206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B04C94" w:rsidRDefault="00B04C94" w:rsidP="002069E8">
            <w:pPr>
              <w:spacing w:after="0" w:line="240" w:lineRule="auto"/>
              <w:jc w:val="center"/>
            </w:pPr>
            <w:r>
              <w:t>___________</w:t>
            </w:r>
          </w:p>
        </w:tc>
      </w:tr>
    </w:tbl>
    <w:p w:rsidR="00BE14DA" w:rsidRDefault="00BE14DA" w:rsidP="00BE14DA">
      <w:pPr>
        <w:pStyle w:val="a3"/>
        <w:rPr>
          <w:b w:val="0"/>
          <w:sz w:val="28"/>
          <w:szCs w:val="28"/>
        </w:rPr>
      </w:pPr>
    </w:p>
    <w:p w:rsidR="009F1D17" w:rsidRDefault="009F1D17" w:rsidP="009F1D17">
      <w:pPr>
        <w:pStyle w:val="a3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9F1D17" w:rsidRDefault="009F1D17" w:rsidP="009F1D17">
      <w:pPr>
        <w:pStyle w:val="a3"/>
        <w:rPr>
          <w:b w:val="0"/>
          <w:sz w:val="28"/>
          <w:szCs w:val="28"/>
        </w:rPr>
      </w:pPr>
    </w:p>
    <w:sectPr w:rsidR="009F1D17" w:rsidSect="008C4451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DA"/>
    <w:rsid w:val="000C4FE3"/>
    <w:rsid w:val="001669A6"/>
    <w:rsid w:val="0019435F"/>
    <w:rsid w:val="002069E8"/>
    <w:rsid w:val="0021139C"/>
    <w:rsid w:val="00252321"/>
    <w:rsid w:val="002F4756"/>
    <w:rsid w:val="003F0BCA"/>
    <w:rsid w:val="00523E70"/>
    <w:rsid w:val="00585C9A"/>
    <w:rsid w:val="007169DC"/>
    <w:rsid w:val="007202E9"/>
    <w:rsid w:val="00734568"/>
    <w:rsid w:val="00745EC3"/>
    <w:rsid w:val="00773530"/>
    <w:rsid w:val="007F01B2"/>
    <w:rsid w:val="007F110E"/>
    <w:rsid w:val="008B4A4F"/>
    <w:rsid w:val="008C4451"/>
    <w:rsid w:val="008E5736"/>
    <w:rsid w:val="009F1D17"/>
    <w:rsid w:val="00B04C94"/>
    <w:rsid w:val="00B15564"/>
    <w:rsid w:val="00B248B1"/>
    <w:rsid w:val="00B3065B"/>
    <w:rsid w:val="00BB02A4"/>
    <w:rsid w:val="00BB3655"/>
    <w:rsid w:val="00BE14DA"/>
    <w:rsid w:val="00C069B7"/>
    <w:rsid w:val="00C26A01"/>
    <w:rsid w:val="00C36AFA"/>
    <w:rsid w:val="00D05231"/>
    <w:rsid w:val="00D840F9"/>
    <w:rsid w:val="00E41826"/>
    <w:rsid w:val="00E44DAF"/>
    <w:rsid w:val="00E84C83"/>
    <w:rsid w:val="00EB1945"/>
    <w:rsid w:val="00ED2E6B"/>
    <w:rsid w:val="00F22900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52FFAC-364D-46DB-A52E-46C34F22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4D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rsid w:val="00BE14D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E14DA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locked/>
    <w:rsid w:val="00BE14DA"/>
    <w:rPr>
      <w:rFonts w:cs="Times New Roman"/>
      <w:b/>
      <w:sz w:val="36"/>
      <w:lang w:val="ru-RU" w:eastAsia="ru-RU" w:bidi="ar-SA"/>
    </w:rPr>
  </w:style>
  <w:style w:type="character" w:customStyle="1" w:styleId="6">
    <w:name w:val="Знак Знак6"/>
    <w:basedOn w:val="a0"/>
    <w:locked/>
    <w:rsid w:val="009F1D17"/>
    <w:rPr>
      <w:rFonts w:cs="Times New Roman"/>
      <w:b/>
      <w:sz w:val="3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Biostar</cp:lastModifiedBy>
  <cp:revision>2</cp:revision>
  <dcterms:created xsi:type="dcterms:W3CDTF">2025-09-19T12:55:00Z</dcterms:created>
  <dcterms:modified xsi:type="dcterms:W3CDTF">2025-09-19T12:55:00Z</dcterms:modified>
</cp:coreProperties>
</file>