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4131" w14:textId="77777777" w:rsidR="001C4028" w:rsidRPr="001C4028" w:rsidRDefault="001C4028" w:rsidP="001C4028">
      <w:r w:rsidRPr="001C4028">
        <w:t>Ежемесячные отчёты об исполнении консолидированного бюджета Суражского района за 2013 год</w:t>
      </w:r>
    </w:p>
    <w:p w14:paraId="7133D3A8" w14:textId="6F857844" w:rsidR="001C4028" w:rsidRPr="001C4028" w:rsidRDefault="001C4028" w:rsidP="001C4028">
      <w:hyperlink r:id="rId4" w:tgtFrame="_blank" w:history="1">
        <w:r w:rsidRPr="001C4028">
          <w:rPr>
            <w:rStyle w:val="a3"/>
          </w:rPr>
          <w:drawing>
            <wp:anchor distT="0" distB="0" distL="0" distR="0" simplePos="0" relativeHeight="251659264" behindDoc="0" locked="0" layoutInCell="1" allowOverlap="0" wp14:anchorId="2CF5AE09" wp14:editId="516D774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23825" cy="123825"/>
              <wp:effectExtent l="0" t="0" r="9525" b="9525"/>
              <wp:wrapSquare wrapText="bothSides"/>
              <wp:docPr id="270253432" name="Рисунок 24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C4028">
          <w:rPr>
            <w:rStyle w:val="a3"/>
          </w:rPr>
          <w:t>Бюджет для граждан </w:t>
        </w:r>
      </w:hyperlink>
      <w:r w:rsidRPr="001C4028">
        <w:t>(992,6КВ)</w:t>
      </w:r>
    </w:p>
    <w:p w14:paraId="6C4BD295" w14:textId="3F0E3A72" w:rsidR="001C4028" w:rsidRPr="001C4028" w:rsidRDefault="001C4028" w:rsidP="001C4028">
      <w:r w:rsidRPr="001C4028">
        <w:drawing>
          <wp:anchor distT="0" distB="0" distL="0" distR="0" simplePos="0" relativeHeight="251660288" behindDoc="0" locked="0" layoutInCell="1" allowOverlap="0" wp14:anchorId="6822594C" wp14:editId="328F50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3504718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1C4028">
          <w:rPr>
            <w:rStyle w:val="a3"/>
          </w:rPr>
          <w:t>Декабрь 2013 года</w:t>
        </w:r>
      </w:hyperlink>
      <w:r w:rsidRPr="001C4028">
        <w:t>  (324 КВ)</w:t>
      </w:r>
    </w:p>
    <w:p w14:paraId="33DA9664" w14:textId="6EF61746" w:rsidR="001C4028" w:rsidRPr="001C4028" w:rsidRDefault="001C4028" w:rsidP="001C4028">
      <w:r w:rsidRPr="001C4028">
        <w:drawing>
          <wp:anchor distT="0" distB="0" distL="0" distR="0" simplePos="0" relativeHeight="251661312" behindDoc="0" locked="0" layoutInCell="1" allowOverlap="0" wp14:anchorId="08C8A423" wp14:editId="08C7AA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2746306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Pr="001C4028">
          <w:rPr>
            <w:rStyle w:val="a3"/>
          </w:rPr>
          <w:t>Ноябрь 2013 года</w:t>
        </w:r>
      </w:hyperlink>
      <w:r w:rsidRPr="001C4028">
        <w:t>  (325 КВ)</w:t>
      </w:r>
    </w:p>
    <w:p w14:paraId="63C84255" w14:textId="4AD696E6" w:rsidR="001C4028" w:rsidRPr="001C4028" w:rsidRDefault="001C4028" w:rsidP="001C4028">
      <w:r w:rsidRPr="001C4028">
        <w:drawing>
          <wp:anchor distT="0" distB="0" distL="0" distR="0" simplePos="0" relativeHeight="251662336" behindDoc="0" locked="0" layoutInCell="1" allowOverlap="0" wp14:anchorId="144D78EE" wp14:editId="19902B3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63738407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tgtFrame="_blank" w:history="1">
        <w:r w:rsidRPr="001C4028">
          <w:rPr>
            <w:rStyle w:val="a3"/>
          </w:rPr>
          <w:t>Октябрь 2013 года</w:t>
        </w:r>
      </w:hyperlink>
      <w:r w:rsidRPr="001C4028">
        <w:t>  (333,5 КВ)</w:t>
      </w:r>
    </w:p>
    <w:p w14:paraId="14A5A613" w14:textId="19CCE98D" w:rsidR="001C4028" w:rsidRPr="001C4028" w:rsidRDefault="001C4028" w:rsidP="001C4028">
      <w:r w:rsidRPr="001C4028">
        <w:drawing>
          <wp:anchor distT="0" distB="0" distL="0" distR="0" simplePos="0" relativeHeight="251663360" behindDoc="0" locked="0" layoutInCell="1" allowOverlap="0" wp14:anchorId="7B250E5C" wp14:editId="39FC296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4864360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tgtFrame="_blank" w:history="1">
        <w:r w:rsidRPr="001C4028">
          <w:rPr>
            <w:rStyle w:val="a3"/>
          </w:rPr>
          <w:t>Сентябрь 2013 года</w:t>
        </w:r>
      </w:hyperlink>
      <w:r w:rsidRPr="001C4028">
        <w:t>  (328,5 КВ)</w:t>
      </w:r>
    </w:p>
    <w:p w14:paraId="31E0EFA9" w14:textId="5B47D691" w:rsidR="001C4028" w:rsidRPr="001C4028" w:rsidRDefault="001C4028" w:rsidP="001C4028">
      <w:r w:rsidRPr="001C4028">
        <w:drawing>
          <wp:anchor distT="0" distB="0" distL="0" distR="0" simplePos="0" relativeHeight="251664384" behindDoc="0" locked="0" layoutInCell="1" allowOverlap="0" wp14:anchorId="57A4DFB3" wp14:editId="672A428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52461188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tgtFrame="_blank" w:history="1">
        <w:r w:rsidRPr="001C4028">
          <w:rPr>
            <w:rStyle w:val="a3"/>
          </w:rPr>
          <w:t>Август 2013 года </w:t>
        </w:r>
      </w:hyperlink>
      <w:r w:rsidRPr="001C4028">
        <w:t> (325,5 КВ)</w:t>
      </w:r>
    </w:p>
    <w:p w14:paraId="1D56E82F" w14:textId="48E7882D" w:rsidR="001C4028" w:rsidRPr="001C4028" w:rsidRDefault="001C4028" w:rsidP="001C4028">
      <w:r w:rsidRPr="001C4028">
        <w:drawing>
          <wp:anchor distT="0" distB="0" distL="0" distR="0" simplePos="0" relativeHeight="251665408" behindDoc="0" locked="0" layoutInCell="1" allowOverlap="0" wp14:anchorId="6B26AEAA" wp14:editId="04338E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7877585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tgtFrame="_blank" w:history="1">
        <w:r w:rsidRPr="001C4028">
          <w:rPr>
            <w:rStyle w:val="a3"/>
          </w:rPr>
          <w:t>Июль 2013 года</w:t>
        </w:r>
      </w:hyperlink>
      <w:r w:rsidRPr="001C4028">
        <w:t>  (319 КВ)</w:t>
      </w:r>
    </w:p>
    <w:p w14:paraId="2A1618FC" w14:textId="4C48E89C" w:rsidR="001C4028" w:rsidRPr="001C4028" w:rsidRDefault="001C4028" w:rsidP="001C4028">
      <w:r w:rsidRPr="001C4028">
        <w:drawing>
          <wp:anchor distT="0" distB="0" distL="0" distR="0" simplePos="0" relativeHeight="251666432" behindDoc="0" locked="0" layoutInCell="1" allowOverlap="0" wp14:anchorId="4607AB64" wp14:editId="33CFF7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82321471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tgtFrame="_blank" w:history="1">
        <w:r w:rsidRPr="001C4028">
          <w:rPr>
            <w:rStyle w:val="a3"/>
          </w:rPr>
          <w:t>Июнь 2013 года</w:t>
        </w:r>
      </w:hyperlink>
      <w:r w:rsidRPr="001C4028">
        <w:t>  (309,5 КВ)</w:t>
      </w:r>
    </w:p>
    <w:p w14:paraId="2CC94115" w14:textId="48449173" w:rsidR="001C4028" w:rsidRPr="001C4028" w:rsidRDefault="001C4028" w:rsidP="001C4028">
      <w:r w:rsidRPr="001C4028">
        <w:drawing>
          <wp:anchor distT="0" distB="0" distL="0" distR="0" simplePos="0" relativeHeight="251667456" behindDoc="0" locked="0" layoutInCell="1" allowOverlap="0" wp14:anchorId="2F46EA14" wp14:editId="6D2890B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992231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tgtFrame="_blank" w:history="1">
        <w:r w:rsidRPr="001C4028">
          <w:rPr>
            <w:rStyle w:val="a3"/>
          </w:rPr>
          <w:t>Апрель 2013 года</w:t>
        </w:r>
      </w:hyperlink>
      <w:r w:rsidRPr="001C4028">
        <w:t>  (436,5 КВ)</w:t>
      </w:r>
    </w:p>
    <w:p w14:paraId="3FD28BAF" w14:textId="551771FC" w:rsidR="001C4028" w:rsidRPr="001C4028" w:rsidRDefault="001C4028" w:rsidP="001C4028">
      <w:r w:rsidRPr="001C4028">
        <w:drawing>
          <wp:anchor distT="0" distB="0" distL="0" distR="0" simplePos="0" relativeHeight="251668480" behindDoc="0" locked="0" layoutInCell="1" allowOverlap="0" wp14:anchorId="4E8ED76F" wp14:editId="674820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3913053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tgtFrame="_blank" w:history="1">
        <w:r w:rsidRPr="001C4028">
          <w:rPr>
            <w:rStyle w:val="a3"/>
          </w:rPr>
          <w:t>Март 2013 года</w:t>
        </w:r>
      </w:hyperlink>
      <w:r w:rsidRPr="001C4028">
        <w:t>  (434 КВ)</w:t>
      </w:r>
    </w:p>
    <w:p w14:paraId="0B45963D" w14:textId="7B182DD9" w:rsidR="001C4028" w:rsidRPr="001C4028" w:rsidRDefault="001C4028" w:rsidP="001C4028">
      <w:r w:rsidRPr="001C4028">
        <w:drawing>
          <wp:anchor distT="0" distB="0" distL="0" distR="0" simplePos="0" relativeHeight="251669504" behindDoc="0" locked="0" layoutInCell="1" allowOverlap="0" wp14:anchorId="58EB92D1" wp14:editId="0A51B1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203014170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tgtFrame="_blank" w:history="1">
        <w:r w:rsidRPr="001C4028">
          <w:rPr>
            <w:rStyle w:val="a3"/>
          </w:rPr>
          <w:t>Февраль 2013 года</w:t>
        </w:r>
      </w:hyperlink>
      <w:r w:rsidRPr="001C4028">
        <w:t>  (433,5 КВ)</w:t>
      </w:r>
    </w:p>
    <w:p w14:paraId="07A15796" w14:textId="5AC8BC79" w:rsidR="001C4028" w:rsidRPr="001C4028" w:rsidRDefault="001C4028" w:rsidP="001C4028">
      <w:r w:rsidRPr="001C4028">
        <w:drawing>
          <wp:anchor distT="0" distB="0" distL="0" distR="0" simplePos="0" relativeHeight="251670528" behindDoc="0" locked="0" layoutInCell="1" allowOverlap="0" wp14:anchorId="606C3F6E" wp14:editId="3EB5AD5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" cy="123825"/>
            <wp:effectExtent l="0" t="0" r="9525" b="9525"/>
            <wp:wrapSquare wrapText="bothSides"/>
            <wp:docPr id="13294977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tgtFrame="_blank" w:history="1">
        <w:r w:rsidRPr="001C4028">
          <w:rPr>
            <w:rStyle w:val="a3"/>
          </w:rPr>
          <w:t>Январь 2013 года </w:t>
        </w:r>
      </w:hyperlink>
      <w:r w:rsidRPr="001C4028">
        <w:t>(427,5 КВ)</w:t>
      </w:r>
    </w:p>
    <w:p w14:paraId="4F6CD2F1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DF"/>
    <w:rsid w:val="001C4028"/>
    <w:rsid w:val="003B72D3"/>
    <w:rsid w:val="008F0BAA"/>
    <w:rsid w:val="00E420DF"/>
    <w:rsid w:val="00E9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06EAA-887A-48E9-AFA5-1CD21A94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0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fin_otdel/2013/11_2013.xls" TargetMode="External"/><Relationship Id="rId13" Type="http://schemas.openxmlformats.org/officeDocument/2006/relationships/hyperlink" Target="http://admsur.ru/bank/fin_otdel/2013/06_2013.xl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sur.ru/bank/fin_otdel/2013/12_2013.xls" TargetMode="External"/><Relationship Id="rId12" Type="http://schemas.openxmlformats.org/officeDocument/2006/relationships/hyperlink" Target="http://admsur.ru/bank/fin_otdel/2013/07_2013.xls" TargetMode="External"/><Relationship Id="rId17" Type="http://schemas.openxmlformats.org/officeDocument/2006/relationships/hyperlink" Target="http://admsur.ru/bank/fin_otdel/2013/01_2013.x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sur.ru/bank/fin_otdel/2013/02_2013.xls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admsur.ru/bank/fin_otdel/2013/08_2013.xls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dmsur.ru/bank/fin_otdel/2013/03_2013.xls" TargetMode="External"/><Relationship Id="rId10" Type="http://schemas.openxmlformats.org/officeDocument/2006/relationships/hyperlink" Target="http://admsur.ru/bank/fin_otdel/2013/09_2013.xl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admsur.ru/bank/fin_otdel/2013/budget_gr.pdf" TargetMode="External"/><Relationship Id="rId9" Type="http://schemas.openxmlformats.org/officeDocument/2006/relationships/hyperlink" Target="http://admsur.ru/bank/fin_otdel/2013/10_2013.xls" TargetMode="External"/><Relationship Id="rId14" Type="http://schemas.openxmlformats.org/officeDocument/2006/relationships/hyperlink" Target="http://admsur.ru/bank/fin_otdel/2013/04_201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2024-12-18T12:32:00Z</dcterms:created>
  <dcterms:modified xsi:type="dcterms:W3CDTF">2024-12-18T12:32:00Z</dcterms:modified>
</cp:coreProperties>
</file>